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2">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3">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4">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5">
      <w:pPr>
        <w:rPr>
          <w:rFonts w:ascii="EB Garamond" w:cs="EB Garamond" w:eastAsia="EB Garamond" w:hAnsi="EB Garamond"/>
        </w:rPr>
      </w:pPr>
      <w:r w:rsidDel="00000000" w:rsidR="00000000" w:rsidRPr="00000000">
        <w:rPr>
          <w:rFonts w:ascii="EB Garamond" w:cs="EB Garamond" w:eastAsia="EB Garamond" w:hAnsi="EB Garamond"/>
          <w:rtl w:val="0"/>
        </w:rPr>
        <w:t xml:space="preserve">Darren Tierney</w:t>
      </w:r>
    </w:p>
    <w:p w:rsidR="00000000" w:rsidDel="00000000" w:rsidP="00000000" w:rsidRDefault="00000000" w:rsidRPr="00000000" w14:paraId="00000006">
      <w:pPr>
        <w:rPr>
          <w:rFonts w:ascii="EB Garamond" w:cs="EB Garamond" w:eastAsia="EB Garamond" w:hAnsi="EB Garamond"/>
        </w:rPr>
      </w:pPr>
      <w:r w:rsidDel="00000000" w:rsidR="00000000" w:rsidRPr="00000000">
        <w:rPr>
          <w:rFonts w:ascii="EB Garamond" w:cs="EB Garamond" w:eastAsia="EB Garamond" w:hAnsi="EB Garamond"/>
          <w:rtl w:val="0"/>
        </w:rPr>
        <w:t xml:space="preserve">Cabinet Office</w:t>
      </w:r>
    </w:p>
    <w:p w:rsidR="00000000" w:rsidDel="00000000" w:rsidP="00000000" w:rsidRDefault="00000000" w:rsidRPr="00000000" w14:paraId="00000007">
      <w:pPr>
        <w:rPr>
          <w:rFonts w:ascii="EB Garamond" w:cs="EB Garamond" w:eastAsia="EB Garamond" w:hAnsi="EB Garamond"/>
        </w:rPr>
      </w:pPr>
      <w:r w:rsidDel="00000000" w:rsidR="00000000" w:rsidRPr="00000000">
        <w:rPr>
          <w:rFonts w:ascii="EB Garamond" w:cs="EB Garamond" w:eastAsia="EB Garamond" w:hAnsi="EB Garamond"/>
          <w:rtl w:val="0"/>
        </w:rPr>
        <w:t xml:space="preserve">(by email)</w:t>
      </w:r>
    </w:p>
    <w:p w:rsidR="00000000" w:rsidDel="00000000" w:rsidP="00000000" w:rsidRDefault="00000000" w:rsidRPr="00000000" w14:paraId="00000008">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9">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A">
      <w:pPr>
        <w:jc w:val="right"/>
        <w:rPr>
          <w:rFonts w:ascii="EB Garamond" w:cs="EB Garamond" w:eastAsia="EB Garamond" w:hAnsi="EB Garamond"/>
        </w:rPr>
      </w:pPr>
      <w:r w:rsidDel="00000000" w:rsidR="00000000" w:rsidRPr="00000000">
        <w:rPr>
          <w:rFonts w:ascii="EB Garamond" w:cs="EB Garamond" w:eastAsia="EB Garamond" w:hAnsi="EB Garamond"/>
          <w:rtl w:val="0"/>
        </w:rPr>
        <w:t xml:space="preserve">27 September 2022</w:t>
      </w:r>
    </w:p>
    <w:p w:rsidR="00000000" w:rsidDel="00000000" w:rsidP="00000000" w:rsidRDefault="00000000" w:rsidRPr="00000000" w14:paraId="0000000B">
      <w:pPr>
        <w:jc w:val="right"/>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C">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D">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E">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F">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0">
      <w:pPr>
        <w:rPr>
          <w:rFonts w:ascii="EB Garamond" w:cs="EB Garamond" w:eastAsia="EB Garamond" w:hAnsi="EB Garamond"/>
        </w:rPr>
      </w:pPr>
      <w:r w:rsidDel="00000000" w:rsidR="00000000" w:rsidRPr="00000000">
        <w:rPr>
          <w:rFonts w:ascii="EB Garamond" w:cs="EB Garamond" w:eastAsia="EB Garamond" w:hAnsi="EB Garamond"/>
          <w:rtl w:val="0"/>
        </w:rPr>
        <w:t xml:space="preserve">I would like to formally request that the following people are given access to legal papers and are able to communicate with Peters and Peters on my behalf in relation to the ongoing Privileges Committee investigation:</w:t>
      </w:r>
    </w:p>
    <w:p w:rsidR="00000000" w:rsidDel="00000000" w:rsidP="00000000" w:rsidRDefault="00000000" w:rsidRPr="00000000" w14:paraId="00000011">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2">
      <w:pPr>
        <w:ind w:left="720" w:firstLine="0"/>
        <w:rPr>
          <w:rFonts w:ascii="EB Garamond" w:cs="EB Garamond" w:eastAsia="EB Garamond" w:hAnsi="EB Garamond"/>
        </w:rPr>
      </w:pPr>
      <w:r w:rsidDel="00000000" w:rsidR="00000000" w:rsidRPr="00000000">
        <w:rPr>
          <w:rFonts w:ascii="EB Garamond" w:cs="EB Garamond" w:eastAsia="EB Garamond" w:hAnsi="EB Garamond"/>
          <w:rtl w:val="0"/>
        </w:rPr>
        <w:t xml:space="preserve">David Canzini</w:t>
      </w:r>
    </w:p>
    <w:p w:rsidR="00000000" w:rsidDel="00000000" w:rsidP="00000000" w:rsidRDefault="00000000" w:rsidRPr="00000000" w14:paraId="00000013">
      <w:pPr>
        <w:ind w:left="720" w:firstLine="0"/>
        <w:rPr>
          <w:rFonts w:ascii="EB Garamond" w:cs="EB Garamond" w:eastAsia="EB Garamond" w:hAnsi="EB Garamond"/>
        </w:rPr>
      </w:pPr>
      <w:r w:rsidDel="00000000" w:rsidR="00000000" w:rsidRPr="00000000">
        <w:rPr>
          <w:rFonts w:ascii="EB Garamond" w:cs="EB Garamond" w:eastAsia="EB Garamond" w:hAnsi="EB Garamond"/>
          <w:rtl w:val="0"/>
        </w:rPr>
        <w:t xml:space="preserve">Ross Kempsell</w:t>
      </w:r>
    </w:p>
    <w:p w:rsidR="00000000" w:rsidDel="00000000" w:rsidP="00000000" w:rsidRDefault="00000000" w:rsidRPr="00000000" w14:paraId="00000014">
      <w:pPr>
        <w:ind w:left="720" w:firstLine="0"/>
        <w:rPr>
          <w:rFonts w:ascii="EB Garamond" w:cs="EB Garamond" w:eastAsia="EB Garamond" w:hAnsi="EB Garamond"/>
        </w:rPr>
      </w:pPr>
      <w:r w:rsidDel="00000000" w:rsidR="00000000" w:rsidRPr="00000000">
        <w:rPr>
          <w:rFonts w:ascii="EB Garamond" w:cs="EB Garamond" w:eastAsia="EB Garamond" w:hAnsi="EB Garamond"/>
          <w:rtl w:val="0"/>
        </w:rPr>
        <w:t xml:space="preserve">Shelley Williams-Walker</w:t>
      </w:r>
    </w:p>
    <w:p w:rsidR="00000000" w:rsidDel="00000000" w:rsidP="00000000" w:rsidRDefault="00000000" w:rsidRPr="00000000" w14:paraId="00000015">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6">
      <w:pPr>
        <w:rPr>
          <w:rFonts w:ascii="EB Garamond" w:cs="EB Garamond" w:eastAsia="EB Garamond" w:hAnsi="EB Garamond"/>
        </w:rPr>
      </w:pPr>
      <w:r w:rsidDel="00000000" w:rsidR="00000000" w:rsidRPr="00000000">
        <w:rPr>
          <w:rFonts w:ascii="EB Garamond" w:cs="EB Garamond" w:eastAsia="EB Garamond" w:hAnsi="EB Garamond"/>
          <w:rtl w:val="0"/>
        </w:rPr>
        <w:t xml:space="preserve">These individuals all have formal roles assisting the Office of Boris Johnson with political advice. They will all take appropriate steps to maintain the confidentiality of any government information they have sight of.  </w:t>
      </w:r>
    </w:p>
    <w:p w:rsidR="00000000" w:rsidDel="00000000" w:rsidP="00000000" w:rsidRDefault="00000000" w:rsidRPr="00000000" w14:paraId="00000017">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8">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9">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A">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B">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C">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D">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E">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F">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0">
      <w:pPr>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BORIS JOHNSON</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1868804</wp:posOffset>
          </wp:positionH>
          <wp:positionV relativeFrom="paragraph">
            <wp:posOffset>227330</wp:posOffset>
          </wp:positionV>
          <wp:extent cx="1993900" cy="127000"/>
          <wp:effectExtent b="0" l="0" r="0" t="0"/>
          <wp:wrapSquare wrapText="bothSides" distB="0" distT="0" distL="114300" distR="11430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93900" cy="1270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15240</wp:posOffset>
          </wp:positionV>
          <wp:extent cx="5731510" cy="172085"/>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31510" cy="172085"/>
                  </a:xfrm>
                  <a:prstGeom prst="rect"/>
                  <a:ln/>
                </pic:spPr>
              </pic:pic>
            </a:graphicData>
          </a:graphic>
        </wp:anchor>
      </w:drawing>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3198"/>
    <w:pPr>
      <w:tabs>
        <w:tab w:val="center" w:pos="4513"/>
        <w:tab w:val="right" w:pos="9026"/>
      </w:tabs>
    </w:pPr>
  </w:style>
  <w:style w:type="character" w:styleId="HeaderChar" w:customStyle="1">
    <w:name w:val="Header Char"/>
    <w:basedOn w:val="DefaultParagraphFont"/>
    <w:link w:val="Header"/>
    <w:uiPriority w:val="99"/>
    <w:rsid w:val="000E3198"/>
  </w:style>
  <w:style w:type="paragraph" w:styleId="Footer">
    <w:name w:val="footer"/>
    <w:basedOn w:val="Normal"/>
    <w:link w:val="FooterChar"/>
    <w:uiPriority w:val="99"/>
    <w:unhideWhenUsed w:val="1"/>
    <w:rsid w:val="000E3198"/>
    <w:pPr>
      <w:tabs>
        <w:tab w:val="center" w:pos="4513"/>
        <w:tab w:val="right" w:pos="9026"/>
      </w:tabs>
    </w:pPr>
  </w:style>
  <w:style w:type="character" w:styleId="FooterChar" w:customStyle="1">
    <w:name w:val="Footer Char"/>
    <w:basedOn w:val="DefaultParagraphFont"/>
    <w:link w:val="Footer"/>
    <w:uiPriority w:val="99"/>
    <w:rsid w:val="000E319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4zu48hWVWl9o+n4kjV3TTXNquA==">AMUW2mX5p08M4XKNV/K8pwpcvvw6J/JqKNRn1gGK5lrXdfcwBMJ3DR8t/8H5kazw715FF8V7vx94zqHljV+8kPfjV/G716+svghw75aeMyIpCvCSfNKo8BE=</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86EE8A5-B068-4F0A-A3B3-CA1489FBBA4F}"/>
</file>

<file path=customXML/itemProps3.xml><?xml version="1.0" encoding="utf-8"?>
<ds:datastoreItem xmlns:ds="http://schemas.openxmlformats.org/officeDocument/2006/customXml" ds:itemID="{CB690234-0D23-41F5-8FA3-4236DF96D0E4}"/>
</file>

<file path=customXML/itemProps4.xml><?xml version="1.0" encoding="utf-8"?>
<ds:datastoreItem xmlns:ds="http://schemas.openxmlformats.org/officeDocument/2006/customXml" ds:itemID="{AED51ECE-3E70-4EFB-ADCE-0F178AB8D9EF}"/>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 Cadogan</dc:creator>
  <dcterms:created xsi:type="dcterms:W3CDTF">2022-09-13T15:16:00Z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